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75" w:rsidRDefault="004A0875" w:rsidP="004A0875">
      <w:pPr>
        <w:pStyle w:val="Heading1"/>
        <w:spacing w:before="120" w:line="240" w:lineRule="auto"/>
        <w:jc w:val="center"/>
      </w:pPr>
      <w:r>
        <w:t>PO</w:t>
      </w:r>
      <w:r w:rsidR="000D1E95">
        <w:t>SITION STATEMENT 3</w:t>
      </w:r>
      <w:r>
        <w:t xml:space="preserve"> </w:t>
      </w:r>
    </w:p>
    <w:p w:rsidR="0066169F" w:rsidRPr="000D1E95" w:rsidRDefault="0066169F" w:rsidP="000D1E95">
      <w:pPr>
        <w:pStyle w:val="Heading1"/>
        <w:spacing w:before="120" w:line="240" w:lineRule="auto"/>
        <w:jc w:val="center"/>
        <w:rPr>
          <w:u w:val="single"/>
        </w:rPr>
      </w:pPr>
      <w:r w:rsidRPr="000D1E95">
        <w:rPr>
          <w:u w:val="single"/>
        </w:rPr>
        <w:t>S</w:t>
      </w:r>
      <w:r w:rsidR="000D1E95">
        <w:rPr>
          <w:u w:val="single"/>
        </w:rPr>
        <w:t>OCIAL</w:t>
      </w:r>
      <w:r w:rsidRPr="000D1E95">
        <w:rPr>
          <w:u w:val="single"/>
        </w:rPr>
        <w:t xml:space="preserve"> N</w:t>
      </w:r>
      <w:r w:rsidR="000D1E95">
        <w:rPr>
          <w:u w:val="single"/>
        </w:rPr>
        <w:t xml:space="preserve">ETWORKING </w:t>
      </w:r>
      <w:r w:rsidRPr="000D1E95">
        <w:rPr>
          <w:u w:val="single"/>
        </w:rPr>
        <w:t>W</w:t>
      </w:r>
      <w:r w:rsidR="000D1E95">
        <w:rPr>
          <w:u w:val="single"/>
        </w:rPr>
        <w:t>EBSITES POLICY</w:t>
      </w:r>
    </w:p>
    <w:p w:rsidR="000D1E95" w:rsidRDefault="000D1E95" w:rsidP="0066169F">
      <w:pPr>
        <w:rPr>
          <w:rFonts w:ascii="Calibri" w:hAnsi="Calibri" w:cs="Calibri"/>
        </w:rPr>
      </w:pPr>
    </w:p>
    <w:p w:rsidR="0066169F" w:rsidRPr="0085075E" w:rsidRDefault="0066169F" w:rsidP="000D1E95">
      <w:pPr>
        <w:jc w:val="both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>Seacliff Hockey Club acknowledges the emergence of new technology and communication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mediums (new media), and wishes to enable such new media to be used to benefit the</w:t>
      </w:r>
      <w:r w:rsidR="00DD4609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sport and its participants, and to applaud achievements. This can occur due to the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immediate nature of communication to a wise audience using channels such as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075E">
        <w:rPr>
          <w:rFonts w:ascii="Calibri" w:hAnsi="Calibri" w:cs="Calibri"/>
          <w:sz w:val="24"/>
          <w:szCs w:val="24"/>
        </w:rPr>
        <w:t>facebook</w:t>
      </w:r>
      <w:proofErr w:type="spellEnd"/>
      <w:r w:rsidRPr="0085075E">
        <w:rPr>
          <w:rFonts w:ascii="Calibri" w:hAnsi="Calibri" w:cs="Calibri"/>
          <w:sz w:val="24"/>
          <w:szCs w:val="24"/>
        </w:rPr>
        <w:t>, twitter, and SMS. However, participants within the sport need to be very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mindful of a few key matters that could lead to inappropriate use of new media, at times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unintended, and at other times without a proper understanding that once comments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Pr="0085075E">
        <w:rPr>
          <w:rFonts w:ascii="Calibri" w:hAnsi="Calibri" w:cs="Calibri"/>
          <w:sz w:val="24"/>
          <w:szCs w:val="24"/>
        </w:rPr>
        <w:t>are made or published, they are in public for a long time, and hard to take back (retract).</w:t>
      </w:r>
    </w:p>
    <w:p w:rsidR="0066169F" w:rsidRPr="0085075E" w:rsidRDefault="0066169F" w:rsidP="0066169F">
      <w:pPr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>Seacliff Hockey Club recommends</w:t>
      </w:r>
      <w:r w:rsidR="007A44A2" w:rsidRPr="0085075E">
        <w:rPr>
          <w:rFonts w:ascii="Calibri" w:hAnsi="Calibri" w:cs="Calibri"/>
          <w:sz w:val="24"/>
          <w:szCs w:val="24"/>
        </w:rPr>
        <w:t xml:space="preserve"> the following</w:t>
      </w:r>
      <w:r w:rsidRPr="0085075E">
        <w:rPr>
          <w:rFonts w:ascii="Calibri" w:hAnsi="Calibri" w:cs="Calibri"/>
          <w:sz w:val="24"/>
          <w:szCs w:val="24"/>
        </w:rPr>
        <w:t>:</w:t>
      </w:r>
    </w:p>
    <w:p w:rsidR="0066169F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 xml:space="preserve">do </w:t>
      </w:r>
      <w:r w:rsidR="0066169F" w:rsidRPr="0085075E">
        <w:rPr>
          <w:rFonts w:ascii="Calibri" w:hAnsi="Calibri" w:cs="Calibri"/>
          <w:sz w:val="24"/>
          <w:szCs w:val="24"/>
        </w:rPr>
        <w:t>not include personal information of yourself or others in social media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channels;</w:t>
      </w:r>
    </w:p>
    <w:p w:rsidR="0066169F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 xml:space="preserve">do </w:t>
      </w:r>
      <w:r w:rsidR="0066169F" w:rsidRPr="0085075E">
        <w:rPr>
          <w:rFonts w:ascii="Calibri" w:hAnsi="Calibri" w:cs="Calibri"/>
          <w:sz w:val="24"/>
          <w:szCs w:val="24"/>
        </w:rPr>
        <w:t>not use offensive, provocative or hateful language;</w:t>
      </w:r>
    </w:p>
    <w:p w:rsidR="0066169F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 xml:space="preserve">use </w:t>
      </w:r>
      <w:r w:rsidR="0066169F" w:rsidRPr="0085075E">
        <w:rPr>
          <w:rFonts w:ascii="Calibri" w:hAnsi="Calibri" w:cs="Calibri"/>
          <w:sz w:val="24"/>
          <w:szCs w:val="24"/>
        </w:rPr>
        <w:t>your best judg</w:t>
      </w:r>
      <w:r w:rsidRPr="0085075E">
        <w:rPr>
          <w:rFonts w:ascii="Calibri" w:hAnsi="Calibri" w:cs="Calibri"/>
          <w:sz w:val="24"/>
          <w:szCs w:val="24"/>
        </w:rPr>
        <w:t>e</w:t>
      </w:r>
      <w:r w:rsidR="0066169F" w:rsidRPr="0085075E">
        <w:rPr>
          <w:rFonts w:ascii="Calibri" w:hAnsi="Calibri" w:cs="Calibri"/>
          <w:sz w:val="24"/>
          <w:szCs w:val="24"/>
        </w:rPr>
        <w:t>ment – do not publish something that makes you the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slightest bit uncomfortable, and never write/publish if you are feeling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 xml:space="preserve">emotional </w:t>
      </w:r>
      <w:r w:rsidR="004D4097" w:rsidRPr="0085075E">
        <w:rPr>
          <w:rFonts w:ascii="Calibri" w:hAnsi="Calibri" w:cs="Calibri"/>
          <w:sz w:val="24"/>
          <w:szCs w:val="24"/>
        </w:rPr>
        <w:t xml:space="preserve">, </w:t>
      </w:r>
      <w:r w:rsidR="0066169F" w:rsidRPr="0085075E">
        <w:rPr>
          <w:rFonts w:ascii="Calibri" w:hAnsi="Calibri" w:cs="Calibri"/>
          <w:sz w:val="24"/>
          <w:szCs w:val="24"/>
        </w:rPr>
        <w:t>upset</w:t>
      </w:r>
      <w:r w:rsidR="00DA62F4" w:rsidRPr="0085075E">
        <w:rPr>
          <w:rFonts w:ascii="Calibri" w:hAnsi="Calibri" w:cs="Calibri"/>
          <w:sz w:val="24"/>
          <w:szCs w:val="24"/>
        </w:rPr>
        <w:t xml:space="preserve"> or </w:t>
      </w:r>
      <w:r w:rsidR="004D4097" w:rsidRPr="0085075E">
        <w:rPr>
          <w:rFonts w:ascii="Calibri" w:hAnsi="Calibri" w:cs="Calibri"/>
          <w:sz w:val="24"/>
          <w:szCs w:val="24"/>
        </w:rPr>
        <w:t xml:space="preserve">angry </w:t>
      </w:r>
      <w:r w:rsidR="0066169F" w:rsidRPr="0085075E">
        <w:rPr>
          <w:rFonts w:ascii="Calibri" w:hAnsi="Calibri" w:cs="Calibri"/>
          <w:sz w:val="24"/>
          <w:szCs w:val="24"/>
        </w:rPr>
        <w:t>(or are intoxicated);</w:t>
      </w:r>
    </w:p>
    <w:p w:rsidR="0066169F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 xml:space="preserve">always </w:t>
      </w:r>
      <w:r w:rsidR="0066169F" w:rsidRPr="0085075E">
        <w:rPr>
          <w:rFonts w:ascii="Calibri" w:hAnsi="Calibri" w:cs="Calibri"/>
          <w:sz w:val="24"/>
          <w:szCs w:val="24"/>
        </w:rPr>
        <w:t>ask for a person’s permission before posting their picture on a social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networking forum;</w:t>
      </w:r>
    </w:p>
    <w:p w:rsidR="007A44A2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>never post the picture of a child (someone who is under 18 years of age) on a social networking site without the prior permission of that child’s parent or guardian;</w:t>
      </w:r>
    </w:p>
    <w:p w:rsidR="000D1E95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>n</w:t>
      </w:r>
      <w:r w:rsidR="0066169F" w:rsidRPr="0085075E">
        <w:rPr>
          <w:rFonts w:ascii="Calibri" w:hAnsi="Calibri" w:cs="Calibri"/>
          <w:sz w:val="24"/>
          <w:szCs w:val="24"/>
        </w:rPr>
        <w:t>ever comment on rumours</w:t>
      </w:r>
      <w:r w:rsidRPr="0085075E">
        <w:rPr>
          <w:rFonts w:ascii="Calibri" w:hAnsi="Calibri" w:cs="Calibri"/>
          <w:sz w:val="24"/>
          <w:szCs w:val="24"/>
        </w:rPr>
        <w:t xml:space="preserve">: </w:t>
      </w:r>
      <w:r w:rsidR="0066169F" w:rsidRPr="0085075E">
        <w:rPr>
          <w:rFonts w:ascii="Calibri" w:hAnsi="Calibri" w:cs="Calibri"/>
          <w:sz w:val="24"/>
          <w:szCs w:val="24"/>
        </w:rPr>
        <w:t>do not deny or affirm them or speculate about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 xml:space="preserve">rumours; </w:t>
      </w:r>
    </w:p>
    <w:p w:rsidR="0066169F" w:rsidRPr="0085075E" w:rsidRDefault="00E864D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85075E">
        <w:rPr>
          <w:rFonts w:ascii="Calibri" w:hAnsi="Calibri" w:cs="Calibri"/>
          <w:sz w:val="24"/>
          <w:szCs w:val="24"/>
        </w:rPr>
        <w:t xml:space="preserve">never communicate </w:t>
      </w:r>
      <w:r w:rsidR="007A44A2" w:rsidRPr="0085075E">
        <w:rPr>
          <w:rFonts w:ascii="Calibri" w:hAnsi="Calibri" w:cs="Calibri"/>
          <w:sz w:val="24"/>
          <w:szCs w:val="24"/>
        </w:rPr>
        <w:t>f</w:t>
      </w:r>
      <w:r w:rsidR="000D1E95" w:rsidRPr="0085075E">
        <w:rPr>
          <w:rFonts w:ascii="Calibri" w:hAnsi="Calibri" w:cs="Calibri"/>
          <w:sz w:val="24"/>
          <w:szCs w:val="24"/>
        </w:rPr>
        <w:t xml:space="preserve">rustration at a referee, team-mate, coach, </w:t>
      </w:r>
      <w:r w:rsidR="007A44A2" w:rsidRPr="0085075E">
        <w:rPr>
          <w:rFonts w:ascii="Calibri" w:hAnsi="Calibri" w:cs="Calibri"/>
          <w:sz w:val="24"/>
          <w:szCs w:val="24"/>
        </w:rPr>
        <w:t xml:space="preserve">member of an opposition club, </w:t>
      </w:r>
      <w:r w:rsidR="000D1E95" w:rsidRPr="0085075E">
        <w:rPr>
          <w:rFonts w:ascii="Calibri" w:hAnsi="Calibri" w:cs="Calibri"/>
          <w:sz w:val="24"/>
          <w:szCs w:val="24"/>
        </w:rPr>
        <w:t>or sporting body on social network channels</w:t>
      </w:r>
      <w:r w:rsidR="007A44A2" w:rsidRPr="0085075E">
        <w:rPr>
          <w:rFonts w:ascii="Calibri" w:hAnsi="Calibri" w:cs="Calibri"/>
          <w:sz w:val="24"/>
          <w:szCs w:val="24"/>
        </w:rPr>
        <w:t>;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and</w:t>
      </w:r>
    </w:p>
    <w:p w:rsidR="0066169F" w:rsidRPr="0085075E" w:rsidRDefault="007A44A2" w:rsidP="00E7415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proofErr w:type="gramStart"/>
      <w:r w:rsidRPr="0085075E">
        <w:rPr>
          <w:rFonts w:ascii="Calibri" w:hAnsi="Calibri" w:cs="Calibri"/>
          <w:sz w:val="24"/>
          <w:szCs w:val="24"/>
        </w:rPr>
        <w:t>always</w:t>
      </w:r>
      <w:proofErr w:type="gramEnd"/>
      <w:r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use social network forums to add value and promote the sport in a</w:t>
      </w:r>
      <w:r w:rsidR="000D1E95" w:rsidRPr="0085075E">
        <w:rPr>
          <w:rFonts w:ascii="Calibri" w:hAnsi="Calibri" w:cs="Calibri"/>
          <w:sz w:val="24"/>
          <w:szCs w:val="24"/>
        </w:rPr>
        <w:t xml:space="preserve"> </w:t>
      </w:r>
      <w:r w:rsidR="0066169F" w:rsidRPr="0085075E">
        <w:rPr>
          <w:rFonts w:ascii="Calibri" w:hAnsi="Calibri" w:cs="Calibri"/>
          <w:sz w:val="24"/>
          <w:szCs w:val="24"/>
        </w:rPr>
        <w:t>positive way.</w:t>
      </w:r>
    </w:p>
    <w:p w:rsidR="0066169F" w:rsidRDefault="0066169F" w:rsidP="0066169F"/>
    <w:p w:rsidR="00706129" w:rsidRDefault="00706129"/>
    <w:sectPr w:rsidR="00706129" w:rsidSect="00287581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DB" w:rsidRDefault="005F3EDB" w:rsidP="004A0875">
      <w:pPr>
        <w:spacing w:after="0" w:line="240" w:lineRule="auto"/>
      </w:pPr>
      <w:r>
        <w:separator/>
      </w:r>
    </w:p>
  </w:endnote>
  <w:endnote w:type="continuationSeparator" w:id="0">
    <w:p w:rsidR="005F3EDB" w:rsidRDefault="005F3EDB" w:rsidP="004A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DB" w:rsidRDefault="005F3EDB" w:rsidP="004A0875">
      <w:pPr>
        <w:spacing w:after="0" w:line="240" w:lineRule="auto"/>
      </w:pPr>
      <w:r>
        <w:separator/>
      </w:r>
    </w:p>
  </w:footnote>
  <w:footnote w:type="continuationSeparator" w:id="0">
    <w:p w:rsidR="005F3EDB" w:rsidRDefault="005F3EDB" w:rsidP="004A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75" w:rsidRPr="00653A43" w:rsidRDefault="004A0875" w:rsidP="004A0875">
    <w:pPr>
      <w:spacing w:line="240" w:lineRule="auto"/>
      <w:ind w:left="-142"/>
      <w:jc w:val="center"/>
      <w:rPr>
        <w:rFonts w:ascii="Calibri" w:hAnsi="Calibri"/>
        <w:b/>
        <w:color w:val="0070C0"/>
        <w:sz w:val="37"/>
        <w:szCs w:val="37"/>
      </w:rPr>
    </w:pPr>
    <w:r>
      <w:rPr>
        <w:rFonts w:ascii="Calibri" w:hAnsi="Calibri"/>
        <w:noProof/>
        <w:color w:val="0070C0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65405</wp:posOffset>
          </wp:positionV>
          <wp:extent cx="1443355" cy="1264920"/>
          <wp:effectExtent l="19050" t="0" r="4445" b="0"/>
          <wp:wrapNone/>
          <wp:docPr id="1" name="Picture 11" descr="Seacliff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acliff logo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126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3A43">
      <w:rPr>
        <w:rFonts w:ascii="Calibri" w:hAnsi="Calibri"/>
        <w:b/>
        <w:color w:val="0070C0"/>
        <w:sz w:val="37"/>
        <w:szCs w:val="37"/>
      </w:rPr>
      <w:t>SEACLIFF HOCKEY CLUB INC.</w:t>
    </w:r>
  </w:p>
  <w:p w:rsidR="004A0875" w:rsidRPr="00653A43" w:rsidRDefault="004A0875" w:rsidP="004A0875">
    <w:pPr>
      <w:pStyle w:val="Heading4"/>
      <w:spacing w:before="60"/>
      <w:ind w:left="-142"/>
      <w:rPr>
        <w:rFonts w:ascii="Calibri" w:hAnsi="Calibri"/>
        <w:color w:val="0070C0"/>
        <w:szCs w:val="22"/>
      </w:rPr>
    </w:pPr>
    <w:r w:rsidRPr="00653A43">
      <w:rPr>
        <w:rFonts w:ascii="Calibri" w:hAnsi="Calibri"/>
        <w:color w:val="0070C0"/>
        <w:szCs w:val="22"/>
      </w:rPr>
      <w:t>ABN 18 733 148 445</w:t>
    </w:r>
  </w:p>
  <w:p w:rsidR="004A0875" w:rsidRPr="00653A43" w:rsidRDefault="004A0875" w:rsidP="004A0875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b/>
        <w:color w:val="0070C0"/>
        <w:sz w:val="29"/>
        <w:szCs w:val="29"/>
      </w:rPr>
    </w:pPr>
    <w:r w:rsidRPr="00653A43">
      <w:rPr>
        <w:rFonts w:ascii="Calibri" w:hAnsi="Calibri"/>
        <w:b/>
        <w:color w:val="0070C0"/>
        <w:sz w:val="24"/>
        <w:szCs w:val="24"/>
      </w:rPr>
      <w:sym w:font="Wingdings" w:char="F02B"/>
    </w:r>
    <w:r w:rsidRPr="00653A43">
      <w:rPr>
        <w:rFonts w:ascii="Calibri" w:hAnsi="Calibri"/>
        <w:b/>
        <w:color w:val="0070C0"/>
        <w:sz w:val="24"/>
        <w:szCs w:val="24"/>
      </w:rPr>
      <w:t xml:space="preserve"> </w:t>
    </w:r>
    <w:r w:rsidRPr="00653A43">
      <w:rPr>
        <w:rFonts w:ascii="Calibri" w:hAnsi="Calibri"/>
        <w:b/>
        <w:color w:val="0070C0"/>
        <w:sz w:val="26"/>
        <w:szCs w:val="26"/>
      </w:rPr>
      <w:t xml:space="preserve">P.O. </w:t>
    </w:r>
    <w:smartTag w:uri="urn:schemas-microsoft-com:office:smarttags" w:element="address">
      <w:smartTag w:uri="urn:schemas-microsoft-com:office:smarttags" w:element="Street">
        <w:r w:rsidRPr="00653A43">
          <w:rPr>
            <w:rFonts w:ascii="Calibri" w:hAnsi="Calibri"/>
            <w:b/>
            <w:color w:val="0070C0"/>
            <w:sz w:val="26"/>
            <w:szCs w:val="26"/>
          </w:rPr>
          <w:t>BOX</w:t>
        </w:r>
      </w:smartTag>
      <w:r w:rsidRPr="00653A43">
        <w:rPr>
          <w:rFonts w:ascii="Calibri" w:hAnsi="Calibri"/>
          <w:b/>
          <w:color w:val="0070C0"/>
          <w:sz w:val="26"/>
          <w:szCs w:val="26"/>
        </w:rPr>
        <w:t xml:space="preserve"> 2</w:t>
      </w:r>
    </w:smartTag>
    <w:r w:rsidRPr="00653A43">
      <w:rPr>
        <w:rFonts w:ascii="Calibri" w:hAnsi="Calibri"/>
        <w:b/>
        <w:color w:val="0070C0"/>
        <w:sz w:val="26"/>
        <w:szCs w:val="26"/>
      </w:rPr>
      <w:t xml:space="preserve">, </w:t>
    </w:r>
    <w:smartTag w:uri="urn:schemas-microsoft-com:office:smarttags" w:element="place">
      <w:r w:rsidRPr="00653A43">
        <w:rPr>
          <w:rFonts w:ascii="Calibri" w:hAnsi="Calibri"/>
          <w:b/>
          <w:color w:val="0070C0"/>
          <w:sz w:val="26"/>
          <w:szCs w:val="26"/>
        </w:rPr>
        <w:t>BRIGHTON</w:t>
      </w:r>
    </w:smartTag>
    <w:r w:rsidRPr="00653A43">
      <w:rPr>
        <w:rFonts w:ascii="Calibri" w:hAnsi="Calibri"/>
        <w:b/>
        <w:color w:val="0070C0"/>
        <w:sz w:val="26"/>
        <w:szCs w:val="26"/>
      </w:rPr>
      <w:t>, 5048</w:t>
    </w:r>
  </w:p>
  <w:p w:rsidR="004A0875" w:rsidRPr="00653A43" w:rsidRDefault="004A0875" w:rsidP="004A0875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color w:val="0070C0"/>
        <w:sz w:val="18"/>
        <w:szCs w:val="18"/>
      </w:rPr>
    </w:pPr>
    <w:r w:rsidRPr="00653A43">
      <w:rPr>
        <w:rFonts w:ascii="Calibri" w:hAnsi="Calibri"/>
        <w:color w:val="0070C0"/>
        <w:sz w:val="18"/>
        <w:szCs w:val="18"/>
      </w:rPr>
      <w:t xml:space="preserve">Grounds and Clubhouse: </w:t>
    </w:r>
    <w:smartTag w:uri="urn:schemas-microsoft-com:office:smarttags" w:element="Street">
      <w:smartTag w:uri="urn:schemas-microsoft-com:office:smarttags" w:element="address">
        <w:r w:rsidRPr="00653A43">
          <w:rPr>
            <w:rFonts w:ascii="Calibri" w:hAnsi="Calibri"/>
            <w:color w:val="0070C0"/>
            <w:sz w:val="18"/>
            <w:szCs w:val="18"/>
          </w:rPr>
          <w:t>Lipson Avenue</w:t>
        </w:r>
      </w:smartTag>
    </w:smartTag>
    <w:r w:rsidRPr="00653A43">
      <w:rPr>
        <w:rFonts w:ascii="Calibri" w:hAnsi="Calibri"/>
        <w:color w:val="0070C0"/>
        <w:sz w:val="18"/>
        <w:szCs w:val="18"/>
      </w:rPr>
      <w:t>, Seacliff, SA 5049</w:t>
    </w:r>
  </w:p>
  <w:p w:rsidR="004A0875" w:rsidRPr="00653A43" w:rsidRDefault="004A0875" w:rsidP="004A0875">
    <w:pPr>
      <w:widowControl w:val="0"/>
      <w:tabs>
        <w:tab w:val="center" w:pos="4154"/>
        <w:tab w:val="right" w:pos="8309"/>
      </w:tabs>
      <w:spacing w:before="60" w:line="240" w:lineRule="auto"/>
      <w:ind w:left="-142"/>
      <w:jc w:val="center"/>
      <w:rPr>
        <w:rFonts w:ascii="Calibri" w:hAnsi="Calibri"/>
        <w:color w:val="0070C0"/>
        <w:sz w:val="18"/>
        <w:szCs w:val="18"/>
      </w:rPr>
    </w:pPr>
    <w:r w:rsidRPr="00653A43">
      <w:rPr>
        <w:rFonts w:ascii="Calibri" w:hAnsi="Calibri"/>
        <w:color w:val="0070C0"/>
        <w:sz w:val="18"/>
        <w:szCs w:val="18"/>
      </w:rPr>
      <w:t xml:space="preserve">Web site: </w:t>
    </w:r>
    <w:hyperlink r:id="rId2" w:history="1">
      <w:r w:rsidRPr="00653A43">
        <w:rPr>
          <w:rStyle w:val="Hyperlink"/>
          <w:rFonts w:ascii="Calibri" w:hAnsi="Calibri"/>
          <w:color w:val="0070C0"/>
          <w:sz w:val="18"/>
          <w:szCs w:val="18"/>
        </w:rPr>
        <w:t>www.shc.org.au</w:t>
      </w:r>
    </w:hyperlink>
    <w:r w:rsidRPr="00653A43">
      <w:rPr>
        <w:rFonts w:ascii="Calibri" w:hAnsi="Calibri"/>
        <w:color w:val="0070C0"/>
        <w:sz w:val="18"/>
        <w:szCs w:val="18"/>
      </w:rPr>
      <w:t xml:space="preserve">  </w:t>
    </w:r>
  </w:p>
  <w:p w:rsidR="004A0875" w:rsidRDefault="004A08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07E3"/>
    <w:multiLevelType w:val="hybridMultilevel"/>
    <w:tmpl w:val="649C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2B70"/>
    <w:multiLevelType w:val="hybridMultilevel"/>
    <w:tmpl w:val="65108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E4AE7"/>
    <w:multiLevelType w:val="hybridMultilevel"/>
    <w:tmpl w:val="F392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82BC8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A1814"/>
    <w:multiLevelType w:val="hybridMultilevel"/>
    <w:tmpl w:val="4B3C9BFA"/>
    <w:lvl w:ilvl="0" w:tplc="59FA217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69F"/>
    <w:rsid w:val="0001605A"/>
    <w:rsid w:val="000D1E95"/>
    <w:rsid w:val="00313296"/>
    <w:rsid w:val="003D1F0F"/>
    <w:rsid w:val="0045641F"/>
    <w:rsid w:val="004A0875"/>
    <w:rsid w:val="004D4097"/>
    <w:rsid w:val="004F4AB1"/>
    <w:rsid w:val="005E111F"/>
    <w:rsid w:val="005F3EDB"/>
    <w:rsid w:val="0066169F"/>
    <w:rsid w:val="006A2416"/>
    <w:rsid w:val="00706129"/>
    <w:rsid w:val="007A141A"/>
    <w:rsid w:val="007A44A2"/>
    <w:rsid w:val="007F5C14"/>
    <w:rsid w:val="0085075E"/>
    <w:rsid w:val="0091705D"/>
    <w:rsid w:val="009871DC"/>
    <w:rsid w:val="009C0393"/>
    <w:rsid w:val="00B76D8C"/>
    <w:rsid w:val="00C02112"/>
    <w:rsid w:val="00CB0B24"/>
    <w:rsid w:val="00DA62F4"/>
    <w:rsid w:val="00DD4609"/>
    <w:rsid w:val="00E7415D"/>
    <w:rsid w:val="00E864D2"/>
    <w:rsid w:val="00E96EF5"/>
    <w:rsid w:val="00F75772"/>
    <w:rsid w:val="00FC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F"/>
  </w:style>
  <w:style w:type="paragraph" w:styleId="Heading1">
    <w:name w:val="heading 1"/>
    <w:basedOn w:val="Normal"/>
    <w:next w:val="Normal"/>
    <w:link w:val="Heading1Char"/>
    <w:uiPriority w:val="9"/>
    <w:qFormat/>
    <w:rsid w:val="004A0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A0875"/>
    <w:pPr>
      <w:keepNext/>
      <w:widowControl w:val="0"/>
      <w:tabs>
        <w:tab w:val="center" w:pos="4154"/>
        <w:tab w:val="right" w:pos="8309"/>
      </w:tabs>
      <w:spacing w:after="0" w:line="240" w:lineRule="auto"/>
      <w:ind w:left="2155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875"/>
  </w:style>
  <w:style w:type="paragraph" w:styleId="Footer">
    <w:name w:val="footer"/>
    <w:basedOn w:val="Normal"/>
    <w:link w:val="FooterChar"/>
    <w:uiPriority w:val="99"/>
    <w:semiHidden/>
    <w:unhideWhenUsed/>
    <w:rsid w:val="004A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875"/>
  </w:style>
  <w:style w:type="character" w:customStyle="1" w:styleId="Heading4Char">
    <w:name w:val="Heading 4 Char"/>
    <w:basedOn w:val="DefaultParagraphFont"/>
    <w:link w:val="Heading4"/>
    <w:rsid w:val="004A0875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4A0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1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14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1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c.org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Lindsay</dc:creator>
  <cp:lastModifiedBy>Alexandra Sophia Wawryk</cp:lastModifiedBy>
  <cp:revision>6</cp:revision>
  <cp:lastPrinted>2013-04-07T04:25:00Z</cp:lastPrinted>
  <dcterms:created xsi:type="dcterms:W3CDTF">2013-05-01T12:05:00Z</dcterms:created>
  <dcterms:modified xsi:type="dcterms:W3CDTF">2013-06-04T04:30:00Z</dcterms:modified>
</cp:coreProperties>
</file>